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A1E7D" w:rsidRDefault="00000000">
      <w:pPr>
        <w:spacing w:before="240" w:after="240"/>
      </w:pPr>
      <w:r>
        <w:t xml:space="preserve"> </w:t>
      </w:r>
    </w:p>
    <w:p w14:paraId="00000002" w14:textId="77777777" w:rsidR="006A1E7D" w:rsidRDefault="00000000">
      <w:pPr>
        <w:spacing w:before="240" w:after="240"/>
        <w:jc w:val="both"/>
        <w:rPr>
          <w:b/>
          <w:bCs/>
          <w:sz w:val="46"/>
          <w:szCs w:val="46"/>
        </w:rPr>
      </w:pPr>
      <w:r>
        <w:rPr>
          <w:b/>
          <w:bCs/>
        </w:rPr>
        <w:t>Press Release</w:t>
      </w:r>
    </w:p>
    <w:p w14:paraId="00000003" w14:textId="77777777" w:rsidR="006A1E7D" w:rsidRDefault="00000000">
      <w:pPr>
        <w:pStyle w:val="Titolo2"/>
        <w:keepNext w:val="0"/>
        <w:keepLines w:val="0"/>
        <w:spacing w:after="80"/>
        <w:jc w:val="both"/>
        <w:rPr>
          <w:b/>
          <w:bCs/>
          <w:sz w:val="34"/>
          <w:szCs w:val="34"/>
        </w:rPr>
      </w:pPr>
      <w:bookmarkStart w:id="0" w:name="_1iuajt9xw6v4" w:colFirst="0" w:colLast="0"/>
      <w:bookmarkEnd w:id="0"/>
      <w:r>
        <w:rPr>
          <w:b/>
          <w:bCs/>
          <w:sz w:val="34"/>
          <w:szCs w:val="34"/>
        </w:rPr>
        <w:t xml:space="preserve">The INTERACT </w:t>
      </w:r>
      <w:proofErr w:type="spellStart"/>
      <w:r>
        <w:rPr>
          <w:b/>
          <w:bCs/>
          <w:sz w:val="34"/>
          <w:szCs w:val="34"/>
        </w:rPr>
        <w:t>Capacity</w:t>
      </w:r>
      <w:proofErr w:type="spellEnd"/>
      <w:r>
        <w:rPr>
          <w:b/>
          <w:bCs/>
          <w:sz w:val="34"/>
          <w:szCs w:val="34"/>
        </w:rPr>
        <w:t xml:space="preserve"> Building Process </w:t>
      </w:r>
      <w:proofErr w:type="spellStart"/>
      <w:r>
        <w:rPr>
          <w:b/>
          <w:bCs/>
          <w:sz w:val="34"/>
          <w:szCs w:val="34"/>
        </w:rPr>
        <w:t>as</w:t>
      </w:r>
      <w:proofErr w:type="spellEnd"/>
      <w:r>
        <w:rPr>
          <w:b/>
          <w:bCs/>
          <w:sz w:val="34"/>
          <w:szCs w:val="34"/>
        </w:rPr>
        <w:t xml:space="preserve"> a tool for </w:t>
      </w:r>
      <w:proofErr w:type="spellStart"/>
      <w:r>
        <w:rPr>
          <w:b/>
          <w:bCs/>
          <w:sz w:val="34"/>
          <w:szCs w:val="34"/>
        </w:rPr>
        <w:t>strengthening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professionals</w:t>
      </w:r>
      <w:proofErr w:type="spellEnd"/>
      <w:r>
        <w:rPr>
          <w:b/>
          <w:bCs/>
          <w:sz w:val="34"/>
          <w:szCs w:val="34"/>
        </w:rPr>
        <w:t xml:space="preserve">’ work in </w:t>
      </w:r>
      <w:proofErr w:type="spellStart"/>
      <w:r>
        <w:rPr>
          <w:b/>
          <w:bCs/>
          <w:sz w:val="34"/>
          <w:szCs w:val="34"/>
        </w:rPr>
        <w:t>supporting</w:t>
      </w:r>
      <w:proofErr w:type="spellEnd"/>
      <w:r>
        <w:rPr>
          <w:b/>
          <w:bCs/>
          <w:sz w:val="34"/>
          <w:szCs w:val="34"/>
        </w:rPr>
        <w:t xml:space="preserve"> women </w:t>
      </w:r>
      <w:proofErr w:type="spellStart"/>
      <w:r>
        <w:rPr>
          <w:b/>
          <w:bCs/>
          <w:sz w:val="34"/>
          <w:szCs w:val="34"/>
        </w:rPr>
        <w:t>experiencing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homelessness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across</w:t>
      </w:r>
      <w:proofErr w:type="spellEnd"/>
      <w:r>
        <w:rPr>
          <w:b/>
          <w:bCs/>
          <w:sz w:val="34"/>
          <w:szCs w:val="34"/>
        </w:rPr>
        <w:t xml:space="preserve"> Europe</w:t>
      </w:r>
    </w:p>
    <w:p w14:paraId="00000004" w14:textId="77777777" w:rsidR="006A1E7D" w:rsidRDefault="00000000">
      <w:pPr>
        <w:spacing w:before="240" w:after="240"/>
        <w:jc w:val="both"/>
      </w:pPr>
      <w:r>
        <w:rPr>
          <w:b/>
          <w:bCs/>
        </w:rPr>
        <w:t>Project Reference:</w:t>
      </w:r>
      <w:r>
        <w:t xml:space="preserve"> 101172611 — INTERACT — ESF-2023-HOMELESS</w:t>
      </w:r>
    </w:p>
    <w:p w14:paraId="00000005" w14:textId="77777777" w:rsidR="006A1E7D" w:rsidRDefault="00000000">
      <w:pPr>
        <w:spacing w:before="240" w:after="240"/>
        <w:jc w:val="both"/>
      </w:pPr>
      <w:r>
        <w:t xml:space="preserve">The </w:t>
      </w:r>
      <w:proofErr w:type="spellStart"/>
      <w:r>
        <w:t>European</w:t>
      </w:r>
      <w:proofErr w:type="spellEnd"/>
      <w:r>
        <w:t xml:space="preserve"> project </w:t>
      </w:r>
      <w:r>
        <w:rPr>
          <w:b/>
          <w:bCs/>
        </w:rPr>
        <w:t xml:space="preserve">INTERACT </w:t>
      </w:r>
      <w:proofErr w:type="spellStart"/>
      <w:r>
        <w:rPr>
          <w:b/>
          <w:bCs/>
        </w:rPr>
        <w:t>Intersectional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Approach</w:t>
      </w:r>
      <w:proofErr w:type="spellEnd"/>
      <w:r>
        <w:rPr>
          <w:b/>
          <w:bCs/>
        </w:rPr>
        <w:t xml:space="preserve"> to </w:t>
      </w:r>
      <w:proofErr w:type="spellStart"/>
      <w:r>
        <w:rPr>
          <w:b/>
          <w:bCs/>
        </w:rPr>
        <w:t>Combating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Homelessness</w:t>
      </w:r>
      <w:proofErr w:type="spellEnd"/>
      <w:r>
        <w:rPr>
          <w:b/>
          <w:bCs/>
        </w:rPr>
        <w:t xml:space="preserve"> for Women </w:t>
      </w:r>
      <w:proofErr w:type="spellStart"/>
      <w:r>
        <w:t>has</w:t>
      </w:r>
      <w:proofErr w:type="spellEnd"/>
      <w:r>
        <w:t xml:space="preserve"> </w:t>
      </w:r>
      <w:proofErr w:type="spellStart"/>
      <w:r>
        <w:t>contributed</w:t>
      </w:r>
      <w:proofErr w:type="spellEnd"/>
      <w:r>
        <w:t xml:space="preserve"> </w:t>
      </w:r>
      <w:proofErr w:type="spellStart"/>
      <w:r>
        <w:t>significantly</w:t>
      </w:r>
      <w:proofErr w:type="spellEnd"/>
      <w:r>
        <w:t xml:space="preserve"> to the </w:t>
      </w:r>
      <w:proofErr w:type="spellStart"/>
      <w:r>
        <w:t>strengthening</w:t>
      </w:r>
      <w:proofErr w:type="spellEnd"/>
      <w:r>
        <w:t xml:space="preserve"> of the skills and expertise of </w:t>
      </w:r>
      <w:proofErr w:type="spellStart"/>
      <w:r>
        <w:t>professionals</w:t>
      </w:r>
      <w:proofErr w:type="spellEnd"/>
      <w:r>
        <w:t xml:space="preserve"> </w:t>
      </w:r>
      <w:proofErr w:type="spellStart"/>
      <w:r>
        <w:t>supporting</w:t>
      </w:r>
      <w:proofErr w:type="spellEnd"/>
      <w:r>
        <w:t xml:space="preserve"> women </w:t>
      </w:r>
      <w:proofErr w:type="spellStart"/>
      <w:r>
        <w:t>experiencing</w:t>
      </w:r>
      <w:proofErr w:type="spellEnd"/>
      <w:r>
        <w:t xml:space="preserve"> </w:t>
      </w:r>
      <w:proofErr w:type="spellStart"/>
      <w:r>
        <w:t>homelessness</w:t>
      </w:r>
      <w:proofErr w:type="spellEnd"/>
      <w:r>
        <w:t xml:space="preserve">, </w:t>
      </w:r>
      <w:proofErr w:type="spellStart"/>
      <w:r>
        <w:t>through</w:t>
      </w:r>
      <w:proofErr w:type="spellEnd"/>
      <w:r>
        <w:t xml:space="preserve"> a </w:t>
      </w:r>
      <w:proofErr w:type="spellStart"/>
      <w:r>
        <w:t>comprehensive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of training, mentoring and </w:t>
      </w:r>
      <w:proofErr w:type="spellStart"/>
      <w:r>
        <w:t>implementation-focused</w:t>
      </w:r>
      <w:proofErr w:type="spellEnd"/>
      <w:r>
        <w:t xml:space="preserve"> learning activities </w:t>
      </w:r>
      <w:proofErr w:type="spellStart"/>
      <w:r>
        <w:t>carried</w:t>
      </w:r>
      <w:proofErr w:type="spellEnd"/>
      <w:r>
        <w:t xml:space="preserve"> out </w:t>
      </w:r>
      <w:proofErr w:type="spellStart"/>
      <w:r>
        <w:t>across</w:t>
      </w:r>
      <w:proofErr w:type="spellEnd"/>
      <w:r>
        <w:t xml:space="preserve"> the </w:t>
      </w:r>
      <w:proofErr w:type="spellStart"/>
      <w:r>
        <w:t>six</w:t>
      </w:r>
      <w:proofErr w:type="spellEnd"/>
      <w:r>
        <w:t xml:space="preserve"> partner countries.</w:t>
      </w:r>
    </w:p>
    <w:p w14:paraId="00000006" w14:textId="77777777" w:rsidR="006A1E7D" w:rsidRDefault="00000000">
      <w:pPr>
        <w:spacing w:before="240" w:after="240"/>
        <w:jc w:val="both"/>
      </w:pPr>
      <w:r>
        <w:t>Co-</w:t>
      </w:r>
      <w:proofErr w:type="spellStart"/>
      <w:r>
        <w:t>financed</w:t>
      </w:r>
      <w:proofErr w:type="spellEnd"/>
      <w:r>
        <w:t xml:space="preserve"> by the </w:t>
      </w:r>
      <w:proofErr w:type="spellStart"/>
      <w:r>
        <w:t>European</w:t>
      </w:r>
      <w:proofErr w:type="spellEnd"/>
      <w:r>
        <w:t xml:space="preserve"> Social Fund Plus (ESF+),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three-year</w:t>
      </w:r>
      <w:proofErr w:type="spellEnd"/>
      <w:r>
        <w:t xml:space="preserve"> project (October 1st, 2024 – September 30th, 2027)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coordinated</w:t>
      </w:r>
      <w:proofErr w:type="spellEnd"/>
      <w:r>
        <w:t xml:space="preserve"> by the Union of </w:t>
      </w:r>
      <w:proofErr w:type="spellStart"/>
      <w:r>
        <w:t>Women’s</w:t>
      </w:r>
      <w:proofErr w:type="spellEnd"/>
      <w:r>
        <w:t xml:space="preserve"> </w:t>
      </w:r>
      <w:proofErr w:type="spellStart"/>
      <w:r>
        <w:t>Associations</w:t>
      </w:r>
      <w:proofErr w:type="spellEnd"/>
      <w:r>
        <w:t xml:space="preserve"> of Heraklion </w:t>
      </w:r>
      <w:proofErr w:type="spellStart"/>
      <w:r>
        <w:t>Prefecture</w:t>
      </w:r>
      <w:proofErr w:type="spellEnd"/>
      <w:r>
        <w:t xml:space="preserve"> (UWAH) in Greece. The consortium </w:t>
      </w:r>
      <w:proofErr w:type="spellStart"/>
      <w:r>
        <w:t>brings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partners from Germany, Greece, Iceland, Italy, Portugal and Romania to </w:t>
      </w:r>
      <w:proofErr w:type="spellStart"/>
      <w:r>
        <w:t>develop</w:t>
      </w:r>
      <w:proofErr w:type="spellEnd"/>
      <w:r>
        <w:t xml:space="preserve"> and pilot a gender-responsive, </w:t>
      </w:r>
      <w:proofErr w:type="spellStart"/>
      <w:r>
        <w:t>intersectional</w:t>
      </w:r>
      <w:proofErr w:type="spellEnd"/>
      <w:r>
        <w:t xml:space="preserve"> and trauma-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 xml:space="preserve"> model </w:t>
      </w:r>
      <w:proofErr w:type="spellStart"/>
      <w:r>
        <w:t>aimed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improving</w:t>
      </w:r>
      <w:proofErr w:type="spellEnd"/>
      <w:r>
        <w:t xml:space="preserve"> services and policies for women </w:t>
      </w:r>
      <w:proofErr w:type="spellStart"/>
      <w:r>
        <w:t>experiencing</w:t>
      </w:r>
      <w:proofErr w:type="spellEnd"/>
      <w:r>
        <w:t xml:space="preserve"> </w:t>
      </w:r>
      <w:proofErr w:type="spellStart"/>
      <w:r>
        <w:t>homelessness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Europe.</w:t>
      </w:r>
    </w:p>
    <w:p w14:paraId="00000007" w14:textId="77777777" w:rsidR="006A1E7D" w:rsidRDefault="00000000">
      <w:pPr>
        <w:spacing w:before="240" w:after="240"/>
        <w:jc w:val="both"/>
      </w:pPr>
      <w:proofErr w:type="spellStart"/>
      <w:r>
        <w:t>Capacity</w:t>
      </w:r>
      <w:proofErr w:type="spellEnd"/>
      <w:r>
        <w:t xml:space="preserve"> building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cornerstone</w:t>
      </w:r>
      <w:proofErr w:type="spellEnd"/>
      <w:r>
        <w:t xml:space="preserve"> of the INTERACT project. Rather </w:t>
      </w:r>
      <w:proofErr w:type="spellStart"/>
      <w:r>
        <w:t>than</w:t>
      </w:r>
      <w:proofErr w:type="spellEnd"/>
      <w:r>
        <w:t xml:space="preserve"> a single training </w:t>
      </w:r>
      <w:proofErr w:type="spellStart"/>
      <w:r>
        <w:t>programme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an </w:t>
      </w:r>
      <w:proofErr w:type="spellStart"/>
      <w:r>
        <w:t>ongoing</w:t>
      </w:r>
      <w:proofErr w:type="spellEnd"/>
      <w:r>
        <w:t xml:space="preserve"> learning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accompanying</w:t>
      </w:r>
      <w:proofErr w:type="spellEnd"/>
      <w:r>
        <w:t xml:space="preserve"> the </w:t>
      </w:r>
      <w:proofErr w:type="spellStart"/>
      <w:r>
        <w:t>development</w:t>
      </w:r>
      <w:proofErr w:type="spellEnd"/>
      <w:r>
        <w:t xml:space="preserve"> and </w:t>
      </w:r>
      <w:proofErr w:type="spellStart"/>
      <w:r>
        <w:t>implementation</w:t>
      </w:r>
      <w:proofErr w:type="spellEnd"/>
      <w:r>
        <w:t xml:space="preserve"> of the INTERACT Model. </w:t>
      </w:r>
      <w:proofErr w:type="spellStart"/>
      <w:r>
        <w:t>Starting</w:t>
      </w:r>
      <w:proofErr w:type="spellEnd"/>
      <w:r>
        <w:t xml:space="preserve"> from the national and </w:t>
      </w:r>
      <w:proofErr w:type="spellStart"/>
      <w:r>
        <w:t>transnational</w:t>
      </w:r>
      <w:proofErr w:type="spellEnd"/>
      <w:r>
        <w:t xml:space="preserve"> training sessions </w:t>
      </w:r>
      <w:proofErr w:type="spellStart"/>
      <w:r>
        <w:t>delivered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Work Package 2, partners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continued</w:t>
      </w:r>
      <w:proofErr w:type="spellEnd"/>
      <w:r>
        <w:t xml:space="preserve"> to </w:t>
      </w:r>
      <w:proofErr w:type="spellStart"/>
      <w:r>
        <w:t>strengthen</w:t>
      </w:r>
      <w:proofErr w:type="spellEnd"/>
      <w:r>
        <w:t xml:space="preserve"> </w:t>
      </w:r>
      <w:proofErr w:type="spellStart"/>
      <w:r>
        <w:t>professionals</w:t>
      </w:r>
      <w:proofErr w:type="spellEnd"/>
      <w:r>
        <w:t xml:space="preserve">' knowledge and skills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intervision</w:t>
      </w:r>
      <w:proofErr w:type="spellEnd"/>
      <w:r>
        <w:t xml:space="preserve"> and mentoring activities and </w:t>
      </w:r>
      <w:proofErr w:type="spellStart"/>
      <w:r>
        <w:t>implementation-focused</w:t>
      </w:r>
      <w:proofErr w:type="spellEnd"/>
      <w:r>
        <w:t xml:space="preserve"> training </w:t>
      </w:r>
      <w:proofErr w:type="spellStart"/>
      <w:r>
        <w:t>accompanying</w:t>
      </w:r>
      <w:proofErr w:type="spellEnd"/>
      <w:r>
        <w:t xml:space="preserve"> the </w:t>
      </w:r>
      <w:proofErr w:type="spellStart"/>
      <w:r>
        <w:t>rollout</w:t>
      </w:r>
      <w:proofErr w:type="spellEnd"/>
      <w:r>
        <w:t xml:space="preserve"> of </w:t>
      </w:r>
      <w:proofErr w:type="spellStart"/>
      <w:r>
        <w:t>local</w:t>
      </w:r>
      <w:proofErr w:type="spellEnd"/>
      <w:r>
        <w:t xml:space="preserve"> Pilot </w:t>
      </w:r>
      <w:proofErr w:type="spellStart"/>
      <w:r>
        <w:t>Intervention</w:t>
      </w:r>
      <w:proofErr w:type="spellEnd"/>
      <w:r>
        <w:t xml:space="preserve"> Models under Work Package 1.</w:t>
      </w:r>
    </w:p>
    <w:p w14:paraId="00000008" w14:textId="77777777" w:rsidR="006A1E7D" w:rsidRDefault="00000000">
      <w:pPr>
        <w:spacing w:before="240" w:after="240"/>
        <w:jc w:val="both"/>
      </w:pPr>
      <w:proofErr w:type="spellStart"/>
      <w:r>
        <w:t>Developed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r>
        <w:rPr>
          <w:b/>
          <w:bCs/>
        </w:rPr>
        <w:t xml:space="preserve">Work Package 2 – </w:t>
      </w:r>
      <w:proofErr w:type="spellStart"/>
      <w:r>
        <w:rPr>
          <w:b/>
          <w:bCs/>
        </w:rPr>
        <w:t>Capacity</w:t>
      </w:r>
      <w:proofErr w:type="spellEnd"/>
      <w:r>
        <w:rPr>
          <w:b/>
          <w:bCs/>
        </w:rPr>
        <w:t xml:space="preserve"> Building</w:t>
      </w:r>
      <w:r>
        <w:t xml:space="preserve">, </w:t>
      </w:r>
      <w:proofErr w:type="spellStart"/>
      <w:r>
        <w:t>coordinated</w:t>
      </w:r>
      <w:proofErr w:type="spellEnd"/>
      <w:r>
        <w:t xml:space="preserve"> by the </w:t>
      </w:r>
      <w:proofErr w:type="spellStart"/>
      <w:r>
        <w:rPr>
          <w:b/>
          <w:bCs/>
        </w:rPr>
        <w:t>Italian</w:t>
      </w:r>
      <w:proofErr w:type="spellEnd"/>
      <w:r>
        <w:rPr>
          <w:b/>
          <w:bCs/>
        </w:rPr>
        <w:t xml:space="preserve"> partnership </w:t>
      </w:r>
      <w:proofErr w:type="spellStart"/>
      <w:r>
        <w:rPr>
          <w:b/>
          <w:bCs/>
        </w:rPr>
        <w:t>whose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members</w:t>
      </w:r>
      <w:proofErr w:type="spellEnd"/>
      <w:r>
        <w:rPr>
          <w:b/>
          <w:bCs/>
        </w:rPr>
        <w:t xml:space="preserve"> are </w:t>
      </w:r>
      <w:proofErr w:type="spellStart"/>
      <w:r>
        <w:rPr>
          <w:b/>
          <w:bCs/>
        </w:rPr>
        <w:t>MondoDonna</w:t>
      </w:r>
      <w:proofErr w:type="spellEnd"/>
      <w:r>
        <w:rPr>
          <w:b/>
          <w:bCs/>
        </w:rPr>
        <w:t>, ASP Città di Bologna and Cooperativa Sociale Società Dolce</w:t>
      </w:r>
      <w:r>
        <w:t xml:space="preserve">, the INTERACT </w:t>
      </w:r>
      <w:proofErr w:type="spellStart"/>
      <w:r>
        <w:t>Capacity</w:t>
      </w:r>
      <w:proofErr w:type="spellEnd"/>
      <w:r>
        <w:t xml:space="preserve"> Building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partners and stakeholders with a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methodological</w:t>
      </w:r>
      <w:proofErr w:type="spellEnd"/>
      <w:r>
        <w:t xml:space="preserve"> framework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guided</w:t>
      </w:r>
      <w:proofErr w:type="spellEnd"/>
      <w:r>
        <w:t xml:space="preserve"> national and </w:t>
      </w:r>
      <w:proofErr w:type="spellStart"/>
      <w:r>
        <w:t>transnational</w:t>
      </w:r>
      <w:proofErr w:type="spellEnd"/>
      <w:r>
        <w:t xml:space="preserve"> training sessions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countries. The </w:t>
      </w:r>
      <w:proofErr w:type="spellStart"/>
      <w:r>
        <w:t>Italian</w:t>
      </w:r>
      <w:proofErr w:type="spellEnd"/>
      <w:r>
        <w:t xml:space="preserve"> partnership led the </w:t>
      </w:r>
      <w:proofErr w:type="spellStart"/>
      <w:r>
        <w:t>coordination</w:t>
      </w:r>
      <w:proofErr w:type="spellEnd"/>
      <w:r>
        <w:t xml:space="preserve"> of the work package in close </w:t>
      </w:r>
      <w:proofErr w:type="spellStart"/>
      <w:r>
        <w:t>collaboration</w:t>
      </w:r>
      <w:proofErr w:type="spellEnd"/>
      <w:r>
        <w:t xml:space="preserve"> with </w:t>
      </w:r>
      <w:proofErr w:type="spellStart"/>
      <w:r>
        <w:t>all</w:t>
      </w:r>
      <w:proofErr w:type="spellEnd"/>
      <w:r>
        <w:t xml:space="preserve"> consortium partners, </w:t>
      </w:r>
      <w:proofErr w:type="spellStart"/>
      <w:r>
        <w:t>supporting</w:t>
      </w:r>
      <w:proofErr w:type="spellEnd"/>
      <w:r>
        <w:t xml:space="preserve"> the </w:t>
      </w:r>
      <w:proofErr w:type="spellStart"/>
      <w:r>
        <w:t>development</w:t>
      </w:r>
      <w:proofErr w:type="spellEnd"/>
      <w:r>
        <w:t xml:space="preserve"> of common training </w:t>
      </w:r>
      <w:proofErr w:type="spellStart"/>
      <w:r>
        <w:t>contents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be </w:t>
      </w:r>
      <w:proofErr w:type="spellStart"/>
      <w:r>
        <w:t>adapted</w:t>
      </w:r>
      <w:proofErr w:type="spellEnd"/>
      <w:r>
        <w:t xml:space="preserve"> to </w:t>
      </w:r>
      <w:proofErr w:type="spellStart"/>
      <w:r>
        <w:t>different</w:t>
      </w:r>
      <w:proofErr w:type="spellEnd"/>
      <w:r>
        <w:t xml:space="preserve"> national and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contexts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activities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a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the INTERACT </w:t>
      </w:r>
      <w:proofErr w:type="spellStart"/>
      <w:r>
        <w:t>principles</w:t>
      </w:r>
      <w:proofErr w:type="spellEnd"/>
      <w:r>
        <w:t xml:space="preserve"> and standards and continue to support the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 xml:space="preserve"> models.</w:t>
      </w:r>
    </w:p>
    <w:p w14:paraId="00000009" w14:textId="77777777" w:rsidR="006A1E7D" w:rsidRDefault="00000000">
      <w:pPr>
        <w:spacing w:before="240" w:after="240"/>
        <w:jc w:val="both"/>
      </w:pPr>
      <w:proofErr w:type="spellStart"/>
      <w:r>
        <w:t>Grounded</w:t>
      </w:r>
      <w:proofErr w:type="spellEnd"/>
      <w:r>
        <w:t xml:space="preserve"> in the INTERACT </w:t>
      </w:r>
      <w:proofErr w:type="spellStart"/>
      <w:r>
        <w:t>principles</w:t>
      </w:r>
      <w:proofErr w:type="spellEnd"/>
      <w:r>
        <w:t xml:space="preserve">, the training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promotes</w:t>
      </w:r>
      <w:proofErr w:type="spellEnd"/>
      <w:r>
        <w:t xml:space="preserve"> </w:t>
      </w:r>
      <w:r>
        <w:rPr>
          <w:b/>
          <w:bCs/>
        </w:rPr>
        <w:t>gender-responsive, trauma-</w:t>
      </w:r>
      <w:proofErr w:type="spellStart"/>
      <w:r>
        <w:rPr>
          <w:b/>
          <w:bCs/>
        </w:rPr>
        <w:t>informed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intersectional</w:t>
      </w:r>
      <w:proofErr w:type="spellEnd"/>
      <w:r>
        <w:rPr>
          <w:b/>
          <w:bCs/>
        </w:rPr>
        <w:t xml:space="preserve"> and </w:t>
      </w:r>
      <w:proofErr w:type="spellStart"/>
      <w:r>
        <w:rPr>
          <w:b/>
          <w:bCs/>
        </w:rPr>
        <w:t>harm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reduction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approaches</w:t>
      </w:r>
      <w:proofErr w:type="spellEnd"/>
      <w:r>
        <w:t xml:space="preserve">, </w:t>
      </w:r>
      <w:proofErr w:type="spellStart"/>
      <w:r>
        <w:t>recognising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women </w:t>
      </w:r>
      <w:proofErr w:type="spellStart"/>
      <w:r>
        <w:t>experiencing</w:t>
      </w:r>
      <w:proofErr w:type="spellEnd"/>
      <w:r>
        <w:t xml:space="preserve"> </w:t>
      </w:r>
      <w:proofErr w:type="spellStart"/>
      <w:r>
        <w:t>homelessness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face multiple and </w:t>
      </w:r>
      <w:proofErr w:type="spellStart"/>
      <w:r>
        <w:t>interconnected</w:t>
      </w:r>
      <w:proofErr w:type="spellEnd"/>
      <w:r>
        <w:t xml:space="preserve"> </w:t>
      </w:r>
      <w:proofErr w:type="spellStart"/>
      <w:r>
        <w:lastRenderedPageBreak/>
        <w:t>forms</w:t>
      </w:r>
      <w:proofErr w:type="spellEnd"/>
      <w:r>
        <w:t xml:space="preserve"> of </w:t>
      </w:r>
      <w:proofErr w:type="spellStart"/>
      <w:r>
        <w:t>discrimination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gender-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, </w:t>
      </w:r>
      <w:proofErr w:type="spellStart"/>
      <w:r>
        <w:t>mental</w:t>
      </w:r>
      <w:proofErr w:type="spellEnd"/>
      <w:r>
        <w:t xml:space="preserve"> health challenges, </w:t>
      </w:r>
      <w:proofErr w:type="spellStart"/>
      <w:r>
        <w:t>problematic</w:t>
      </w:r>
      <w:proofErr w:type="spellEnd"/>
      <w:r>
        <w:t xml:space="preserve"> </w:t>
      </w:r>
      <w:proofErr w:type="spellStart"/>
      <w:r>
        <w:t>substance</w:t>
      </w:r>
      <w:proofErr w:type="spellEnd"/>
      <w:r>
        <w:t xml:space="preserve"> use, </w:t>
      </w:r>
      <w:proofErr w:type="spellStart"/>
      <w:r>
        <w:t>migration-related</w:t>
      </w:r>
      <w:proofErr w:type="spellEnd"/>
      <w:r>
        <w:t xml:space="preserve"> </w:t>
      </w:r>
      <w:proofErr w:type="spellStart"/>
      <w:r>
        <w:t>vulnerabilities</w:t>
      </w:r>
      <w:proofErr w:type="spellEnd"/>
      <w:r>
        <w:t xml:space="preserve"> and social </w:t>
      </w:r>
      <w:proofErr w:type="spellStart"/>
      <w:r>
        <w:t>exclusion</w:t>
      </w:r>
      <w:proofErr w:type="spellEnd"/>
      <w:r>
        <w:t>.</w:t>
      </w:r>
    </w:p>
    <w:p w14:paraId="0000000A" w14:textId="77777777" w:rsidR="006A1E7D" w:rsidRDefault="00000000">
      <w:pPr>
        <w:spacing w:before="240" w:after="240"/>
        <w:jc w:val="both"/>
      </w:pPr>
      <w:r>
        <w:t xml:space="preserve">The training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complementary</w:t>
      </w:r>
      <w:proofErr w:type="spellEnd"/>
      <w:r>
        <w:t xml:space="preserve"> </w:t>
      </w:r>
      <w:proofErr w:type="spellStart"/>
      <w:r>
        <w:t>modules</w:t>
      </w:r>
      <w:proofErr w:type="spellEnd"/>
      <w:r>
        <w:t>:</w:t>
      </w:r>
    </w:p>
    <w:p w14:paraId="0000000B" w14:textId="77777777" w:rsidR="006A1E7D" w:rsidRDefault="00000000">
      <w:pPr>
        <w:numPr>
          <w:ilvl w:val="0"/>
          <w:numId w:val="1"/>
        </w:numPr>
        <w:spacing w:before="240"/>
      </w:pPr>
      <w:proofErr w:type="spellStart"/>
      <w:r>
        <w:rPr>
          <w:b/>
          <w:bCs/>
        </w:rPr>
        <w:t>Supporting</w:t>
      </w:r>
      <w:proofErr w:type="spellEnd"/>
      <w:r>
        <w:rPr>
          <w:b/>
          <w:bCs/>
        </w:rPr>
        <w:t xml:space="preserve"> Homeless Women: Gender-Responsive and </w:t>
      </w:r>
      <w:proofErr w:type="spellStart"/>
      <w:r>
        <w:rPr>
          <w:b/>
          <w:bCs/>
        </w:rPr>
        <w:t>Intersectional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Approaches</w:t>
      </w:r>
      <w:proofErr w:type="spellEnd"/>
      <w:r>
        <w:t xml:space="preserve">, </w:t>
      </w:r>
      <w:proofErr w:type="spellStart"/>
      <w:r>
        <w:t>focusing</w:t>
      </w:r>
      <w:proofErr w:type="spellEnd"/>
      <w:r>
        <w:t xml:space="preserve"> on the </w:t>
      </w:r>
      <w:proofErr w:type="spellStart"/>
      <w:r>
        <w:t>specific</w:t>
      </w:r>
      <w:proofErr w:type="spellEnd"/>
      <w:r>
        <w:t xml:space="preserve"> pathways </w:t>
      </w:r>
      <w:proofErr w:type="spellStart"/>
      <w:r>
        <w:t>that</w:t>
      </w:r>
      <w:proofErr w:type="spellEnd"/>
      <w:r>
        <w:t xml:space="preserve"> lead women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homelessness</w:t>
      </w:r>
      <w:proofErr w:type="spellEnd"/>
      <w:r>
        <w:t xml:space="preserve"> and on </w:t>
      </w:r>
      <w:proofErr w:type="spellStart"/>
      <w:r>
        <w:t>integrated</w:t>
      </w:r>
      <w:proofErr w:type="spellEnd"/>
      <w:r>
        <w:t xml:space="preserve">, </w:t>
      </w:r>
      <w:proofErr w:type="spellStart"/>
      <w:r>
        <w:t>person-centred</w:t>
      </w:r>
      <w:proofErr w:type="spellEnd"/>
      <w:r>
        <w:t xml:space="preserve"> </w:t>
      </w:r>
      <w:proofErr w:type="spellStart"/>
      <w:r>
        <w:t>responses</w:t>
      </w:r>
      <w:proofErr w:type="spellEnd"/>
      <w:r>
        <w:t xml:space="preserve"> to multiple </w:t>
      </w:r>
      <w:proofErr w:type="spellStart"/>
      <w:r>
        <w:t>forms</w:t>
      </w:r>
      <w:proofErr w:type="spellEnd"/>
      <w:r>
        <w:t xml:space="preserve"> of </w:t>
      </w:r>
      <w:proofErr w:type="spellStart"/>
      <w:r>
        <w:t>discrimination</w:t>
      </w:r>
      <w:proofErr w:type="spellEnd"/>
      <w:r>
        <w:t>.</w:t>
      </w:r>
    </w:p>
    <w:p w14:paraId="0000000C" w14:textId="77777777" w:rsidR="006A1E7D" w:rsidRDefault="00000000">
      <w:pPr>
        <w:numPr>
          <w:ilvl w:val="0"/>
          <w:numId w:val="1"/>
        </w:numPr>
      </w:pPr>
      <w:r>
        <w:rPr>
          <w:b/>
          <w:bCs/>
        </w:rPr>
        <w:t xml:space="preserve">Harm </w:t>
      </w:r>
      <w:proofErr w:type="spellStart"/>
      <w:r>
        <w:rPr>
          <w:b/>
          <w:bCs/>
        </w:rPr>
        <w:t>Reduction</w:t>
      </w:r>
      <w:proofErr w:type="spellEnd"/>
      <w:r>
        <w:rPr>
          <w:b/>
          <w:bCs/>
        </w:rPr>
        <w:t xml:space="preserve"> and Housing First from a Gender </w:t>
      </w:r>
      <w:proofErr w:type="spellStart"/>
      <w:r>
        <w:rPr>
          <w:b/>
          <w:bCs/>
        </w:rPr>
        <w:t>Perspective</w:t>
      </w:r>
      <w:proofErr w:type="spellEnd"/>
      <w:r>
        <w:t xml:space="preserve">, </w:t>
      </w:r>
      <w:proofErr w:type="spellStart"/>
      <w:r>
        <w:t>exploring</w:t>
      </w:r>
      <w:proofErr w:type="spellEnd"/>
      <w:r>
        <w:t xml:space="preserve"> </w:t>
      </w:r>
      <w:proofErr w:type="spellStart"/>
      <w:r>
        <w:t>rights-based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to </w:t>
      </w:r>
      <w:proofErr w:type="spellStart"/>
      <w:r>
        <w:t>substance</w:t>
      </w:r>
      <w:proofErr w:type="spellEnd"/>
      <w:r>
        <w:t xml:space="preserve"> use, housing </w:t>
      </w:r>
      <w:proofErr w:type="spellStart"/>
      <w:r>
        <w:t>exclusion</w:t>
      </w:r>
      <w:proofErr w:type="spellEnd"/>
      <w:r>
        <w:t xml:space="preserve"> and </w:t>
      </w:r>
      <w:proofErr w:type="spellStart"/>
      <w:r>
        <w:t>integrated</w:t>
      </w:r>
      <w:proofErr w:type="spellEnd"/>
      <w:r>
        <w:t xml:space="preserve"> support services.</w:t>
      </w:r>
    </w:p>
    <w:p w14:paraId="0000000D" w14:textId="77777777" w:rsidR="006A1E7D" w:rsidRDefault="00000000">
      <w:pPr>
        <w:numPr>
          <w:ilvl w:val="0"/>
          <w:numId w:val="1"/>
        </w:numPr>
      </w:pPr>
      <w:r>
        <w:rPr>
          <w:b/>
          <w:bCs/>
        </w:rPr>
        <w:t>Trauma-</w:t>
      </w:r>
      <w:proofErr w:type="spellStart"/>
      <w:r>
        <w:rPr>
          <w:b/>
          <w:bCs/>
        </w:rPr>
        <w:t>Informed</w:t>
      </w:r>
      <w:proofErr w:type="spellEnd"/>
      <w:r>
        <w:rPr>
          <w:b/>
          <w:bCs/>
        </w:rPr>
        <w:t xml:space="preserve"> Care</w:t>
      </w:r>
      <w:r>
        <w:t xml:space="preserve">,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tools to create </w:t>
      </w:r>
      <w:proofErr w:type="spellStart"/>
      <w:r>
        <w:t>safer</w:t>
      </w:r>
      <w:proofErr w:type="spellEnd"/>
      <w:r>
        <w:t xml:space="preserve"> </w:t>
      </w:r>
      <w:proofErr w:type="spellStart"/>
      <w:r>
        <w:t>environments</w:t>
      </w:r>
      <w:proofErr w:type="spellEnd"/>
      <w:r>
        <w:t xml:space="preserve"> for </w:t>
      </w:r>
      <w:proofErr w:type="spellStart"/>
      <w:r>
        <w:t>both</w:t>
      </w:r>
      <w:proofErr w:type="spellEnd"/>
      <w:r>
        <w:t xml:space="preserve"> women and </w:t>
      </w:r>
      <w:proofErr w:type="spellStart"/>
      <w:r>
        <w:t>professionals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preventing</w:t>
      </w:r>
      <w:proofErr w:type="spellEnd"/>
      <w:r>
        <w:t xml:space="preserve"> re-</w:t>
      </w:r>
      <w:proofErr w:type="spellStart"/>
      <w:r>
        <w:t>traumatisation</w:t>
      </w:r>
      <w:proofErr w:type="spellEnd"/>
      <w:r>
        <w:t xml:space="preserve"> and </w:t>
      </w:r>
      <w:proofErr w:type="spellStart"/>
      <w:r>
        <w:t>promoting</w:t>
      </w:r>
      <w:proofErr w:type="spellEnd"/>
      <w:r>
        <w:t xml:space="preserve"> staff </w:t>
      </w:r>
      <w:proofErr w:type="spellStart"/>
      <w:r>
        <w:t>wellbeing</w:t>
      </w:r>
      <w:proofErr w:type="spellEnd"/>
      <w:r>
        <w:t>.</w:t>
      </w:r>
    </w:p>
    <w:p w14:paraId="0000000E" w14:textId="77777777" w:rsidR="006A1E7D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 xml:space="preserve">Networking </w:t>
      </w:r>
      <w:proofErr w:type="spellStart"/>
      <w:r>
        <w:rPr>
          <w:b/>
          <w:bCs/>
        </w:rPr>
        <w:t>Between</w:t>
      </w:r>
      <w:proofErr w:type="spellEnd"/>
      <w:r>
        <w:rPr>
          <w:b/>
          <w:bCs/>
        </w:rPr>
        <w:t xml:space="preserve"> Services</w:t>
      </w:r>
      <w:r>
        <w:t xml:space="preserve">, </w:t>
      </w:r>
      <w:proofErr w:type="spellStart"/>
      <w:r>
        <w:t>strengthening</w:t>
      </w:r>
      <w:proofErr w:type="spellEnd"/>
      <w:r>
        <w:t xml:space="preserve"> </w:t>
      </w:r>
      <w:proofErr w:type="spellStart"/>
      <w:r>
        <w:t>collaboration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common </w:t>
      </w:r>
      <w:proofErr w:type="spellStart"/>
      <w:r>
        <w:t>methodologies</w:t>
      </w:r>
      <w:proofErr w:type="spellEnd"/>
      <w:r>
        <w:t xml:space="preserve"> and </w:t>
      </w:r>
      <w:proofErr w:type="spellStart"/>
      <w:r>
        <w:t>coordinated</w:t>
      </w:r>
      <w:proofErr w:type="spellEnd"/>
      <w:r>
        <w:t xml:space="preserve"> </w:t>
      </w:r>
      <w:proofErr w:type="spellStart"/>
      <w:r>
        <w:t>responses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sectors</w:t>
      </w:r>
      <w:proofErr w:type="spellEnd"/>
      <w:r>
        <w:t>.</w:t>
      </w:r>
    </w:p>
    <w:p w14:paraId="0000000F" w14:textId="77777777" w:rsidR="006A1E7D" w:rsidRDefault="00000000">
      <w:pPr>
        <w:spacing w:before="240" w:after="240"/>
        <w:jc w:val="both"/>
      </w:pPr>
      <w:r>
        <w:t xml:space="preserve">The </w:t>
      </w:r>
      <w:proofErr w:type="spellStart"/>
      <w:r>
        <w:t>capacity</w:t>
      </w:r>
      <w:proofErr w:type="spellEnd"/>
      <w:r>
        <w:t xml:space="preserve">-building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continued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the </w:t>
      </w:r>
      <w:proofErr w:type="spellStart"/>
      <w:r>
        <w:t>initial</w:t>
      </w:r>
      <w:proofErr w:type="spellEnd"/>
      <w:r>
        <w:t xml:space="preserve"> training </w:t>
      </w:r>
      <w:proofErr w:type="spellStart"/>
      <w:r>
        <w:t>cycle</w:t>
      </w:r>
      <w:proofErr w:type="spellEnd"/>
      <w:r>
        <w:t xml:space="preserve">. Following the national and </w:t>
      </w:r>
      <w:proofErr w:type="spellStart"/>
      <w:r>
        <w:t>transnational</w:t>
      </w:r>
      <w:proofErr w:type="spellEnd"/>
      <w:r>
        <w:t xml:space="preserve"> sessions, partners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organised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learning </w:t>
      </w:r>
      <w:proofErr w:type="spellStart"/>
      <w:r>
        <w:t>opportunities</w:t>
      </w:r>
      <w:proofErr w:type="spellEnd"/>
      <w:r>
        <w:t xml:space="preserve"> to </w:t>
      </w:r>
      <w:proofErr w:type="spellStart"/>
      <w:r>
        <w:t>accompany</w:t>
      </w:r>
      <w:proofErr w:type="spellEnd"/>
      <w:r>
        <w:t xml:space="preserve"> the </w:t>
      </w:r>
      <w:proofErr w:type="spellStart"/>
      <w:r>
        <w:t>implementation</w:t>
      </w:r>
      <w:proofErr w:type="spellEnd"/>
      <w:r>
        <w:t xml:space="preserve"> of the INTERACT Model and </w:t>
      </w:r>
      <w:proofErr w:type="spellStart"/>
      <w:r>
        <w:t>adapt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to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contexts</w:t>
      </w:r>
      <w:proofErr w:type="spellEnd"/>
      <w:r>
        <w:t>.</w:t>
      </w:r>
    </w:p>
    <w:p w14:paraId="00000010" w14:textId="77777777" w:rsidR="006A1E7D" w:rsidRDefault="00000000">
      <w:pPr>
        <w:spacing w:before="240" w:after="240"/>
        <w:jc w:val="both"/>
      </w:pPr>
      <w:r>
        <w:t xml:space="preserve">In </w:t>
      </w:r>
      <w:r>
        <w:rPr>
          <w:b/>
          <w:bCs/>
        </w:rPr>
        <w:t>Greece</w:t>
      </w:r>
      <w:r>
        <w:t xml:space="preserve">, the Region of Crete </w:t>
      </w:r>
      <w:proofErr w:type="spellStart"/>
      <w:r>
        <w:t>organised</w:t>
      </w:r>
      <w:proofErr w:type="spellEnd"/>
      <w:r>
        <w:t xml:space="preserve"> a </w:t>
      </w:r>
      <w:proofErr w:type="spellStart"/>
      <w:r>
        <w:t>dedicated</w:t>
      </w:r>
      <w:proofErr w:type="spellEnd"/>
      <w:r>
        <w:t xml:space="preserve"> training session for </w:t>
      </w:r>
      <w:proofErr w:type="spellStart"/>
      <w:r>
        <w:t>professionals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implementing</w:t>
      </w:r>
      <w:proofErr w:type="spellEnd"/>
      <w:r>
        <w:t xml:space="preserve"> the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Protocol</w:t>
      </w:r>
      <w:proofErr w:type="spellEnd"/>
      <w:r>
        <w:t xml:space="preserve"> </w:t>
      </w:r>
      <w:r>
        <w:rPr>
          <w:i/>
          <w:iCs/>
        </w:rPr>
        <w:t xml:space="preserve">"Gender-Responsive </w:t>
      </w:r>
      <w:proofErr w:type="spellStart"/>
      <w:r>
        <w:rPr>
          <w:i/>
          <w:iCs/>
        </w:rPr>
        <w:t>Coordinated</w:t>
      </w:r>
      <w:proofErr w:type="spellEnd"/>
      <w:r>
        <w:rPr>
          <w:i/>
          <w:iCs/>
        </w:rPr>
        <w:t xml:space="preserve"> Pathways for Women </w:t>
      </w:r>
      <w:proofErr w:type="spellStart"/>
      <w:r>
        <w:rPr>
          <w:i/>
          <w:iCs/>
        </w:rPr>
        <w:t>Experiencing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Homelessness</w:t>
      </w:r>
      <w:proofErr w:type="spellEnd"/>
      <w:r>
        <w:rPr>
          <w:i/>
          <w:iCs/>
        </w:rPr>
        <w:t xml:space="preserve"> in Crete."</w:t>
      </w:r>
      <w:r>
        <w:t xml:space="preserve"> The training </w:t>
      </w:r>
      <w:proofErr w:type="spellStart"/>
      <w:r>
        <w:t>revisited</w:t>
      </w:r>
      <w:proofErr w:type="spellEnd"/>
      <w:r>
        <w:t xml:space="preserve"> the INTERACT Standards, Trauma-</w:t>
      </w:r>
      <w:proofErr w:type="spellStart"/>
      <w:r>
        <w:t>Informed</w:t>
      </w:r>
      <w:proofErr w:type="spellEnd"/>
      <w:r>
        <w:t xml:space="preserve"> Care and Harm </w:t>
      </w:r>
      <w:proofErr w:type="spellStart"/>
      <w:r>
        <w:t>Reduction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introducing</w:t>
      </w:r>
      <w:proofErr w:type="spellEnd"/>
      <w:r>
        <w:t xml:space="preserve"> the </w:t>
      </w:r>
      <w:proofErr w:type="spellStart"/>
      <w:r>
        <w:t>practical</w:t>
      </w:r>
      <w:proofErr w:type="spellEnd"/>
      <w:r>
        <w:t xml:space="preserve"> tools and </w:t>
      </w:r>
      <w:proofErr w:type="spellStart"/>
      <w:r>
        <w:t>methodologies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guide the </w:t>
      </w:r>
      <w:proofErr w:type="spellStart"/>
      <w:r>
        <w:t>implementation</w:t>
      </w:r>
      <w:proofErr w:type="spellEnd"/>
      <w:r>
        <w:t xml:space="preserve"> of the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intervention</w:t>
      </w:r>
      <w:proofErr w:type="spellEnd"/>
      <w:r>
        <w:t xml:space="preserve">. Social workers and </w:t>
      </w:r>
      <w:proofErr w:type="spellStart"/>
      <w:r>
        <w:t>psychologists</w:t>
      </w:r>
      <w:proofErr w:type="spellEnd"/>
      <w:r>
        <w:t xml:space="preserve"> from a wide range of </w:t>
      </w:r>
      <w:proofErr w:type="spellStart"/>
      <w:r>
        <w:t>municipal</w:t>
      </w:r>
      <w:proofErr w:type="spellEnd"/>
      <w:r>
        <w:t xml:space="preserve"> social services </w:t>
      </w:r>
      <w:proofErr w:type="spellStart"/>
      <w:r>
        <w:t>participated</w:t>
      </w:r>
      <w:proofErr w:type="spellEnd"/>
      <w:r>
        <w:t xml:space="preserve"> in the session, </w:t>
      </w:r>
      <w:proofErr w:type="spellStart"/>
      <w:r>
        <w:t>contributing</w:t>
      </w:r>
      <w:proofErr w:type="spellEnd"/>
      <w:r>
        <w:t xml:space="preserve"> to a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the </w:t>
      </w:r>
      <w:proofErr w:type="spellStart"/>
      <w:r>
        <w:t>Protocol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>.</w:t>
      </w:r>
    </w:p>
    <w:p w14:paraId="00000011" w14:textId="77777777" w:rsidR="006A1E7D" w:rsidRDefault="00000000">
      <w:pPr>
        <w:spacing w:before="240" w:after="240"/>
        <w:jc w:val="both"/>
      </w:pPr>
      <w:r>
        <w:t xml:space="preserve">In </w:t>
      </w:r>
      <w:r>
        <w:rPr>
          <w:b/>
          <w:bCs/>
        </w:rPr>
        <w:t>Portugal</w:t>
      </w:r>
      <w:r>
        <w:t xml:space="preserve">, a new </w:t>
      </w:r>
      <w:proofErr w:type="spellStart"/>
      <w:r>
        <w:t>cycle</w:t>
      </w:r>
      <w:proofErr w:type="spellEnd"/>
      <w:r>
        <w:t xml:space="preserve"> of </w:t>
      </w:r>
      <w:proofErr w:type="spellStart"/>
      <w:r>
        <w:t>monthly</w:t>
      </w:r>
      <w:proofErr w:type="spellEnd"/>
      <w:r>
        <w:t xml:space="preserve"> training sessions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launched</w:t>
      </w:r>
      <w:proofErr w:type="spellEnd"/>
      <w:r>
        <w:t xml:space="preserve"> for the support teams working </w:t>
      </w:r>
      <w:proofErr w:type="spellStart"/>
      <w:r>
        <w:t>at</w:t>
      </w:r>
      <w:proofErr w:type="spellEnd"/>
      <w:r>
        <w:t xml:space="preserve"> </w:t>
      </w:r>
      <w:r>
        <w:rPr>
          <w:b/>
          <w:bCs/>
        </w:rPr>
        <w:t xml:space="preserve">CAEM – the </w:t>
      </w:r>
      <w:proofErr w:type="spellStart"/>
      <w:r>
        <w:rPr>
          <w:b/>
          <w:bCs/>
        </w:rPr>
        <w:t>Municipal</w:t>
      </w:r>
      <w:proofErr w:type="spellEnd"/>
      <w:r>
        <w:rPr>
          <w:b/>
          <w:bCs/>
        </w:rPr>
        <w:t xml:space="preserve"> Emergency Shelter in Lisbon</w:t>
      </w:r>
      <w:r>
        <w:t xml:space="preserve">. Running </w:t>
      </w:r>
      <w:proofErr w:type="spellStart"/>
      <w:r>
        <w:t>until</w:t>
      </w:r>
      <w:proofErr w:type="spellEnd"/>
      <w:r>
        <w:t xml:space="preserve"> March 2027, the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focuses</w:t>
      </w:r>
      <w:proofErr w:type="spellEnd"/>
      <w:r>
        <w:t xml:space="preserve"> on gender-responsive </w:t>
      </w:r>
      <w:proofErr w:type="spellStart"/>
      <w:r>
        <w:t>approaches</w:t>
      </w:r>
      <w:proofErr w:type="spellEnd"/>
      <w:r>
        <w:t>, gender-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, </w:t>
      </w:r>
      <w:proofErr w:type="spellStart"/>
      <w:r>
        <w:t>harm</w:t>
      </w:r>
      <w:proofErr w:type="spellEnd"/>
      <w:r>
        <w:t xml:space="preserve"> </w:t>
      </w:r>
      <w:proofErr w:type="spellStart"/>
      <w:r>
        <w:t>reduction</w:t>
      </w:r>
      <w:proofErr w:type="spellEnd"/>
      <w:r>
        <w:t xml:space="preserve">, </w:t>
      </w:r>
      <w:proofErr w:type="spellStart"/>
      <w:r>
        <w:t>physical</w:t>
      </w:r>
      <w:proofErr w:type="spellEnd"/>
      <w:r>
        <w:t xml:space="preserve"> and </w:t>
      </w:r>
      <w:proofErr w:type="spellStart"/>
      <w:r>
        <w:t>mental</w:t>
      </w:r>
      <w:proofErr w:type="spellEnd"/>
      <w:r>
        <w:t xml:space="preserve"> health, and the </w:t>
      </w:r>
      <w:proofErr w:type="spellStart"/>
      <w:r>
        <w:t>structural</w:t>
      </w:r>
      <w:proofErr w:type="spellEnd"/>
      <w:r>
        <w:t xml:space="preserve"> </w:t>
      </w:r>
      <w:proofErr w:type="spellStart"/>
      <w:r>
        <w:t>barriers</w:t>
      </w:r>
      <w:proofErr w:type="spellEnd"/>
      <w:r>
        <w:t xml:space="preserve"> </w:t>
      </w:r>
      <w:proofErr w:type="spellStart"/>
      <w:r>
        <w:t>experienced</w:t>
      </w:r>
      <w:proofErr w:type="spellEnd"/>
      <w:r>
        <w:t xml:space="preserve"> by women </w:t>
      </w:r>
      <w:proofErr w:type="spellStart"/>
      <w:r>
        <w:t>facing</w:t>
      </w:r>
      <w:proofErr w:type="spellEnd"/>
      <w:r>
        <w:t xml:space="preserve"> </w:t>
      </w:r>
      <w:proofErr w:type="spellStart"/>
      <w:r>
        <w:t>homelessness</w:t>
      </w:r>
      <w:proofErr w:type="spellEnd"/>
      <w:r>
        <w:t xml:space="preserve">,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strengthening</w:t>
      </w:r>
      <w:proofErr w:type="spellEnd"/>
      <w:r>
        <w:t xml:space="preserve"> </w:t>
      </w:r>
      <w:proofErr w:type="spellStart"/>
      <w:r>
        <w:t>professionals</w:t>
      </w:r>
      <w:proofErr w:type="spellEnd"/>
      <w:r>
        <w:t xml:space="preserve">' </w:t>
      </w:r>
      <w:proofErr w:type="spellStart"/>
      <w:r>
        <w:t>capacity</w:t>
      </w:r>
      <w:proofErr w:type="spellEnd"/>
      <w:r>
        <w:t xml:space="preserve"> to provide </w:t>
      </w:r>
      <w:proofErr w:type="spellStart"/>
      <w:r>
        <w:t>coordinated</w:t>
      </w:r>
      <w:proofErr w:type="spellEnd"/>
      <w:r>
        <w:t xml:space="preserve"> and </w:t>
      </w:r>
      <w:proofErr w:type="spellStart"/>
      <w:r>
        <w:t>person-centred</w:t>
      </w:r>
      <w:proofErr w:type="spellEnd"/>
      <w:r>
        <w:t xml:space="preserve"> support.</w:t>
      </w:r>
    </w:p>
    <w:p w14:paraId="00000012" w14:textId="77777777" w:rsidR="006A1E7D" w:rsidRDefault="00000000">
      <w:pPr>
        <w:spacing w:before="240" w:after="240"/>
        <w:jc w:val="both"/>
      </w:pPr>
      <w:r>
        <w:t xml:space="preserve">In </w:t>
      </w:r>
      <w:r>
        <w:rPr>
          <w:b/>
          <w:bCs/>
        </w:rPr>
        <w:t>Germany</w:t>
      </w:r>
      <w:r>
        <w:t xml:space="preserve">, mentoring activities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organised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the </w:t>
      </w:r>
      <w:proofErr w:type="spellStart"/>
      <w:r>
        <w:t>implementation</w:t>
      </w:r>
      <w:proofErr w:type="spellEnd"/>
      <w:r>
        <w:t xml:space="preserve"> of the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Protocol</w:t>
      </w:r>
      <w:proofErr w:type="spellEnd"/>
      <w:r>
        <w:t xml:space="preserve">, </w:t>
      </w:r>
      <w:proofErr w:type="spellStart"/>
      <w:r>
        <w:t>reinforcing</w:t>
      </w:r>
      <w:proofErr w:type="spellEnd"/>
      <w:r>
        <w:t xml:space="preserve"> the knowledge and </w:t>
      </w:r>
      <w:proofErr w:type="spellStart"/>
      <w:r>
        <w:t>approaches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-building </w:t>
      </w:r>
      <w:proofErr w:type="spellStart"/>
      <w:r>
        <w:t>programme</w:t>
      </w:r>
      <w:proofErr w:type="spellEnd"/>
      <w:r>
        <w:t xml:space="preserve"> and </w:t>
      </w:r>
      <w:proofErr w:type="spellStart"/>
      <w:r>
        <w:t>supporting</w:t>
      </w:r>
      <w:proofErr w:type="spellEnd"/>
      <w:r>
        <w:t xml:space="preserve"> </w:t>
      </w:r>
      <w:proofErr w:type="spellStart"/>
      <w:r>
        <w:t>professionals</w:t>
      </w:r>
      <w:proofErr w:type="spellEnd"/>
      <w:r>
        <w:t xml:space="preserve"> in </w:t>
      </w:r>
      <w:proofErr w:type="spellStart"/>
      <w:r>
        <w:t>translating</w:t>
      </w:r>
      <w:proofErr w:type="spellEnd"/>
      <w:r>
        <w:t xml:space="preserve"> the INTERACT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everyday</w:t>
      </w:r>
      <w:proofErr w:type="spellEnd"/>
      <w:r>
        <w:t xml:space="preserve"> practice.</w:t>
      </w:r>
    </w:p>
    <w:p w14:paraId="00000013" w14:textId="77777777" w:rsidR="006A1E7D" w:rsidRDefault="00000000">
      <w:pPr>
        <w:spacing w:before="240" w:after="240"/>
        <w:jc w:val="both"/>
      </w:pPr>
      <w:r>
        <w:t xml:space="preserve">In </w:t>
      </w:r>
      <w:proofErr w:type="spellStart"/>
      <w:r>
        <w:t>addition</w:t>
      </w:r>
      <w:proofErr w:type="spellEnd"/>
      <w:r>
        <w:t xml:space="preserve"> to the national activities, INTERACT partners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participated</w:t>
      </w:r>
      <w:proofErr w:type="spellEnd"/>
      <w:r>
        <w:t xml:space="preserve"> in </w:t>
      </w:r>
      <w:proofErr w:type="spellStart"/>
      <w:r>
        <w:rPr>
          <w:b/>
          <w:bCs/>
        </w:rPr>
        <w:t>transnational</w:t>
      </w:r>
      <w:proofErr w:type="spellEnd"/>
      <w:r>
        <w:rPr>
          <w:b/>
          <w:bCs/>
        </w:rPr>
        <w:t xml:space="preserve"> training sessions</w:t>
      </w:r>
      <w:r>
        <w:t xml:space="preserve">,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to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, </w:t>
      </w:r>
      <w:proofErr w:type="spellStart"/>
      <w:r>
        <w:t>identify</w:t>
      </w:r>
      <w:proofErr w:type="spellEnd"/>
      <w:r>
        <w:t xml:space="preserve"> common challenges, share </w:t>
      </w:r>
      <w:proofErr w:type="spellStart"/>
      <w:r>
        <w:t>promising</w:t>
      </w:r>
      <w:proofErr w:type="spellEnd"/>
      <w:r>
        <w:t xml:space="preserve"> practices and co-</w:t>
      </w:r>
      <w:proofErr w:type="spellStart"/>
      <w:r>
        <w:t>develop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for </w:t>
      </w:r>
      <w:proofErr w:type="spellStart"/>
      <w:r>
        <w:t>implementing</w:t>
      </w:r>
      <w:proofErr w:type="spellEnd"/>
      <w:r>
        <w:t xml:space="preserve"> gender-responsive and trauma-</w:t>
      </w:r>
      <w:proofErr w:type="spellStart"/>
      <w:r>
        <w:t>informed</w:t>
      </w:r>
      <w:proofErr w:type="spellEnd"/>
      <w:r>
        <w:t xml:space="preserve"> services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contexts</w:t>
      </w:r>
      <w:proofErr w:type="spellEnd"/>
      <w:r>
        <w:t>.</w:t>
      </w:r>
    </w:p>
    <w:p w14:paraId="00000014" w14:textId="77777777" w:rsidR="006A1E7D" w:rsidRDefault="00000000">
      <w:pPr>
        <w:spacing w:before="240" w:after="240"/>
        <w:jc w:val="both"/>
      </w:pPr>
      <w:r>
        <w:lastRenderedPageBreak/>
        <w:t xml:space="preserve">By </w:t>
      </w:r>
      <w:proofErr w:type="spellStart"/>
      <w:r>
        <w:t>combining</w:t>
      </w:r>
      <w:proofErr w:type="spellEnd"/>
      <w:r>
        <w:t xml:space="preserve"> common training </w:t>
      </w:r>
      <w:proofErr w:type="spellStart"/>
      <w:r>
        <w:t>materials</w:t>
      </w:r>
      <w:proofErr w:type="spellEnd"/>
      <w:r>
        <w:t xml:space="preserve">, national and </w:t>
      </w:r>
      <w:proofErr w:type="spellStart"/>
      <w:r>
        <w:t>transnational</w:t>
      </w:r>
      <w:proofErr w:type="spellEnd"/>
      <w:r>
        <w:t xml:space="preserve"> learning </w:t>
      </w:r>
      <w:proofErr w:type="spellStart"/>
      <w:r>
        <w:t>opportunities</w:t>
      </w:r>
      <w:proofErr w:type="spellEnd"/>
      <w:r>
        <w:t xml:space="preserve">, mentoring activities and </w:t>
      </w:r>
      <w:proofErr w:type="spellStart"/>
      <w:r>
        <w:t>implementation-focused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building, INTERACT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fostering</w:t>
      </w:r>
      <w:proofErr w:type="spellEnd"/>
      <w:r>
        <w:t xml:space="preserve"> a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professionals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supporting</w:t>
      </w:r>
      <w:proofErr w:type="spellEnd"/>
      <w:r>
        <w:t xml:space="preserve"> the </w:t>
      </w:r>
      <w:proofErr w:type="spellStart"/>
      <w:r>
        <w:t>adaptation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to </w:t>
      </w:r>
      <w:proofErr w:type="spellStart"/>
      <w:r>
        <w:t>different</w:t>
      </w:r>
      <w:proofErr w:type="spellEnd"/>
      <w:r>
        <w:t xml:space="preserve"> national and </w:t>
      </w:r>
      <w:proofErr w:type="spellStart"/>
      <w:r>
        <w:t>local</w:t>
      </w:r>
      <w:proofErr w:type="spellEnd"/>
      <w:r>
        <w:t xml:space="preserve"> realities.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learning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lays</w:t>
      </w:r>
      <w:proofErr w:type="spellEnd"/>
      <w:r>
        <w:t xml:space="preserve"> the </w:t>
      </w:r>
      <w:proofErr w:type="spellStart"/>
      <w:r>
        <w:t>foundation</w:t>
      </w:r>
      <w:proofErr w:type="spellEnd"/>
      <w:r>
        <w:t xml:space="preserve"> for more </w:t>
      </w:r>
      <w:proofErr w:type="spellStart"/>
      <w:r>
        <w:t>coordinated</w:t>
      </w:r>
      <w:proofErr w:type="spellEnd"/>
      <w:r>
        <w:t xml:space="preserve">, inclusive and gender-responsive services </w:t>
      </w:r>
      <w:proofErr w:type="spellStart"/>
      <w:r>
        <w:t>capable</w:t>
      </w:r>
      <w:proofErr w:type="spellEnd"/>
      <w:r>
        <w:t xml:space="preserve"> of </w:t>
      </w:r>
      <w:proofErr w:type="spellStart"/>
      <w:r>
        <w:t>responding</w:t>
      </w:r>
      <w:proofErr w:type="spellEnd"/>
      <w:r>
        <w:t xml:space="preserve"> to the </w:t>
      </w:r>
      <w:proofErr w:type="spellStart"/>
      <w:r>
        <w:t>complex</w:t>
      </w:r>
      <w:proofErr w:type="spellEnd"/>
      <w:r>
        <w:t xml:space="preserve"> realities of women </w:t>
      </w:r>
      <w:proofErr w:type="spellStart"/>
      <w:r>
        <w:t>experiencing</w:t>
      </w:r>
      <w:proofErr w:type="spellEnd"/>
      <w:r>
        <w:t xml:space="preserve"> </w:t>
      </w:r>
      <w:proofErr w:type="spellStart"/>
      <w:r>
        <w:t>homelessness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Europe.</w:t>
      </w:r>
    </w:p>
    <w:p w14:paraId="00000015" w14:textId="77777777" w:rsidR="006A1E7D" w:rsidRDefault="00000000">
      <w:pPr>
        <w:spacing w:before="240" w:after="240"/>
        <w:jc w:val="both"/>
      </w:pPr>
      <w:r>
        <w:t xml:space="preserve">The </w:t>
      </w:r>
      <w:r>
        <w:rPr>
          <w:b/>
          <w:bCs/>
        </w:rPr>
        <w:t xml:space="preserve">INTERACT </w:t>
      </w:r>
      <w:proofErr w:type="spellStart"/>
      <w:r>
        <w:rPr>
          <w:b/>
          <w:bCs/>
        </w:rPr>
        <w:t>Capacity</w:t>
      </w:r>
      <w:proofErr w:type="spellEnd"/>
      <w:r>
        <w:rPr>
          <w:b/>
          <w:bCs/>
        </w:rPr>
        <w:t xml:space="preserve"> Building </w:t>
      </w:r>
      <w:proofErr w:type="spellStart"/>
      <w:r>
        <w:rPr>
          <w:b/>
          <w:bCs/>
        </w:rPr>
        <w:t>Material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for download </w:t>
      </w:r>
      <w:proofErr w:type="spellStart"/>
      <w:r>
        <w:t>at</w:t>
      </w:r>
      <w:proofErr w:type="spellEnd"/>
      <w:r>
        <w:t xml:space="preserve"> the following link:</w:t>
      </w:r>
    </w:p>
    <w:p w14:paraId="00000016" w14:textId="77320D96" w:rsidR="006A1E7D" w:rsidRDefault="00000000">
      <w:pPr>
        <w:spacing w:before="240" w:after="240"/>
        <w:jc w:val="both"/>
        <w:rPr>
          <w:b/>
          <w:bCs/>
        </w:rPr>
      </w:pPr>
      <w:r>
        <w:t xml:space="preserve">For more information or </w:t>
      </w:r>
      <w:proofErr w:type="spellStart"/>
      <w:r>
        <w:t>enquiries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project, </w:t>
      </w:r>
      <w:proofErr w:type="spellStart"/>
      <w:r w:rsidR="002759D4">
        <w:t>you</w:t>
      </w:r>
      <w:proofErr w:type="spellEnd"/>
      <w:r w:rsidR="002759D4">
        <w:t xml:space="preserve"> can</w:t>
      </w:r>
      <w:r>
        <w:t xml:space="preserve"> contact </w:t>
      </w:r>
      <w:r w:rsidR="002759D4">
        <w:t xml:space="preserve">the </w:t>
      </w:r>
      <w:proofErr w:type="spellStart"/>
      <w:r w:rsidR="002759D4">
        <w:t>Italian</w:t>
      </w:r>
      <w:proofErr w:type="spellEnd"/>
      <w:r w:rsidR="002759D4">
        <w:t xml:space="preserve"> partners writing to</w:t>
      </w:r>
      <w:r w:rsidR="002759D4">
        <w:rPr>
          <w:b/>
          <w:bCs/>
        </w:rPr>
        <w:t xml:space="preserve"> </w:t>
      </w:r>
      <w:hyperlink r:id="rId5" w:history="1">
        <w:r w:rsidR="002759D4" w:rsidRPr="001205E5">
          <w:rPr>
            <w:rStyle w:val="Collegamentoipertestuale"/>
            <w:b/>
            <w:bCs/>
          </w:rPr>
          <w:t>progetto@italiainteract.it</w:t>
        </w:r>
      </w:hyperlink>
      <w:r>
        <w:rPr>
          <w:b/>
          <w:bCs/>
        </w:rPr>
        <w:t xml:space="preserve"> </w:t>
      </w:r>
      <w:r>
        <w:t xml:space="preserve">or the project coordinator </w:t>
      </w:r>
      <w:proofErr w:type="spellStart"/>
      <w:r>
        <w:t>at</w:t>
      </w:r>
      <w:proofErr w:type="spellEnd"/>
      <w:r>
        <w:t xml:space="preserve">: </w:t>
      </w:r>
      <w:r>
        <w:rPr>
          <w:b/>
          <w:bCs/>
        </w:rPr>
        <w:t>projects@kakopoiisi.gr</w:t>
      </w:r>
    </w:p>
    <w:p w14:paraId="00000017" w14:textId="77777777" w:rsidR="006A1E7D" w:rsidRDefault="00000000">
      <w:pPr>
        <w:spacing w:before="240" w:after="240"/>
        <w:jc w:val="both"/>
        <w:rPr>
          <w:i/>
          <w:iCs/>
        </w:rPr>
      </w:pPr>
      <w:proofErr w:type="spellStart"/>
      <w:r>
        <w:rPr>
          <w:i/>
          <w:iCs/>
        </w:rPr>
        <w:t>Funded</w:t>
      </w:r>
      <w:proofErr w:type="spellEnd"/>
      <w:r>
        <w:rPr>
          <w:i/>
          <w:iCs/>
        </w:rPr>
        <w:t xml:space="preserve"> by the </w:t>
      </w:r>
      <w:proofErr w:type="spellStart"/>
      <w:r>
        <w:rPr>
          <w:i/>
          <w:iCs/>
        </w:rPr>
        <w:t>European</w:t>
      </w:r>
      <w:proofErr w:type="spellEnd"/>
      <w:r>
        <w:rPr>
          <w:i/>
          <w:iCs/>
        </w:rPr>
        <w:t xml:space="preserve"> Union. </w:t>
      </w:r>
      <w:proofErr w:type="spellStart"/>
      <w:r>
        <w:rPr>
          <w:i/>
          <w:iCs/>
        </w:rPr>
        <w:t>Views</w:t>
      </w:r>
      <w:proofErr w:type="spellEnd"/>
      <w:r>
        <w:rPr>
          <w:i/>
          <w:iCs/>
        </w:rPr>
        <w:t xml:space="preserve"> and opinions </w:t>
      </w:r>
      <w:proofErr w:type="spellStart"/>
      <w:r>
        <w:rPr>
          <w:i/>
          <w:iCs/>
        </w:rPr>
        <w:t>expressed</w:t>
      </w:r>
      <w:proofErr w:type="spellEnd"/>
      <w:r>
        <w:rPr>
          <w:i/>
          <w:iCs/>
        </w:rPr>
        <w:t xml:space="preserve"> are, </w:t>
      </w:r>
      <w:proofErr w:type="spellStart"/>
      <w:r>
        <w:rPr>
          <w:i/>
          <w:iCs/>
        </w:rPr>
        <w:t>however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those</w:t>
      </w:r>
      <w:proofErr w:type="spellEnd"/>
      <w:r>
        <w:rPr>
          <w:i/>
          <w:iCs/>
        </w:rPr>
        <w:t xml:space="preserve"> of the </w:t>
      </w:r>
      <w:proofErr w:type="spellStart"/>
      <w:r>
        <w:rPr>
          <w:i/>
          <w:iCs/>
        </w:rPr>
        <w:t>author</w:t>
      </w:r>
      <w:proofErr w:type="spellEnd"/>
      <w:r>
        <w:rPr>
          <w:i/>
          <w:iCs/>
        </w:rPr>
        <w:t xml:space="preserve">(s) </w:t>
      </w:r>
      <w:proofErr w:type="spellStart"/>
      <w:r>
        <w:rPr>
          <w:i/>
          <w:iCs/>
        </w:rPr>
        <w:t>only</w:t>
      </w:r>
      <w:proofErr w:type="spellEnd"/>
      <w:r>
        <w:rPr>
          <w:i/>
          <w:iCs/>
        </w:rPr>
        <w:t xml:space="preserve"> and do </w:t>
      </w:r>
      <w:proofErr w:type="spellStart"/>
      <w:r>
        <w:rPr>
          <w:i/>
          <w:iCs/>
        </w:rPr>
        <w:t>not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necessarily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reflect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those</w:t>
      </w:r>
      <w:proofErr w:type="spellEnd"/>
      <w:r>
        <w:rPr>
          <w:i/>
          <w:iCs/>
        </w:rPr>
        <w:t xml:space="preserve"> of the </w:t>
      </w:r>
      <w:proofErr w:type="spellStart"/>
      <w:r>
        <w:rPr>
          <w:i/>
          <w:iCs/>
        </w:rPr>
        <w:t>European</w:t>
      </w:r>
      <w:proofErr w:type="spellEnd"/>
      <w:r>
        <w:rPr>
          <w:i/>
          <w:iCs/>
        </w:rPr>
        <w:t xml:space="preserve"> Union or of the </w:t>
      </w:r>
      <w:proofErr w:type="spellStart"/>
      <w:r>
        <w:rPr>
          <w:i/>
          <w:iCs/>
        </w:rPr>
        <w:t>European</w:t>
      </w:r>
      <w:proofErr w:type="spellEnd"/>
      <w:r>
        <w:rPr>
          <w:i/>
          <w:iCs/>
        </w:rPr>
        <w:t xml:space="preserve"> Commission. Neither the </w:t>
      </w:r>
      <w:proofErr w:type="spellStart"/>
      <w:r>
        <w:rPr>
          <w:i/>
          <w:iCs/>
        </w:rPr>
        <w:t>European</w:t>
      </w:r>
      <w:proofErr w:type="spellEnd"/>
      <w:r>
        <w:rPr>
          <w:i/>
          <w:iCs/>
        </w:rPr>
        <w:t xml:space="preserve"> Union </w:t>
      </w:r>
      <w:proofErr w:type="spellStart"/>
      <w:r>
        <w:rPr>
          <w:i/>
          <w:iCs/>
        </w:rPr>
        <w:t>nor</w:t>
      </w:r>
      <w:proofErr w:type="spellEnd"/>
      <w:r>
        <w:rPr>
          <w:i/>
          <w:iCs/>
        </w:rPr>
        <w:t xml:space="preserve"> of the </w:t>
      </w:r>
      <w:proofErr w:type="spellStart"/>
      <w:r>
        <w:rPr>
          <w:i/>
          <w:iCs/>
        </w:rPr>
        <w:t>granting</w:t>
      </w:r>
      <w:proofErr w:type="spellEnd"/>
      <w:r>
        <w:rPr>
          <w:i/>
          <w:iCs/>
        </w:rPr>
        <w:t xml:space="preserve"> authority can be </w:t>
      </w:r>
      <w:proofErr w:type="spellStart"/>
      <w:r>
        <w:rPr>
          <w:i/>
          <w:iCs/>
        </w:rPr>
        <w:t>held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responsible</w:t>
      </w:r>
      <w:proofErr w:type="spellEnd"/>
      <w:r>
        <w:rPr>
          <w:i/>
          <w:iCs/>
        </w:rPr>
        <w:t xml:space="preserve"> for </w:t>
      </w:r>
      <w:proofErr w:type="spellStart"/>
      <w:r>
        <w:rPr>
          <w:i/>
          <w:iCs/>
        </w:rPr>
        <w:t>them</w:t>
      </w:r>
      <w:proofErr w:type="spellEnd"/>
      <w:r>
        <w:rPr>
          <w:i/>
          <w:iCs/>
        </w:rPr>
        <w:t>.</w:t>
      </w:r>
    </w:p>
    <w:p w14:paraId="00000018" w14:textId="77777777" w:rsidR="006A1E7D" w:rsidRDefault="006A1E7D">
      <w:pPr>
        <w:spacing w:before="240" w:after="240"/>
        <w:jc w:val="both"/>
      </w:pPr>
    </w:p>
    <w:p w14:paraId="00000019" w14:textId="77777777" w:rsidR="006A1E7D" w:rsidRDefault="006A1E7D">
      <w:pPr>
        <w:spacing w:before="240" w:after="240"/>
        <w:jc w:val="both"/>
        <w:rPr>
          <w:b/>
          <w:bCs/>
        </w:rPr>
      </w:pPr>
    </w:p>
    <w:p w14:paraId="0000001A" w14:textId="77777777" w:rsidR="006A1E7D" w:rsidRDefault="006A1E7D">
      <w:pPr>
        <w:spacing w:before="240" w:after="240"/>
        <w:jc w:val="both"/>
      </w:pPr>
    </w:p>
    <w:p w14:paraId="0000001B" w14:textId="77777777" w:rsidR="006A1E7D" w:rsidRDefault="006A1E7D">
      <w:pPr>
        <w:jc w:val="both"/>
      </w:pPr>
    </w:p>
    <w:sectPr w:rsidR="006A1E7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9F6A89A-8FF6-4632-94F4-A8122D97DC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367F0FC-DC23-49E0-A8AF-6AB04348C5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11921"/>
    <w:multiLevelType w:val="multilevel"/>
    <w:tmpl w:val="73F633EA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67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E7D"/>
    <w:rsid w:val="002759D4"/>
    <w:rsid w:val="006A1E7D"/>
    <w:rsid w:val="0087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9B18"/>
  <w15:docId w15:val="{94274CF0-B60C-458D-8D3E-553EEDE7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2759D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5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getto@italiainteract.i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Azzarelli</cp:lastModifiedBy>
  <cp:revision>2</cp:revision>
  <dcterms:created xsi:type="dcterms:W3CDTF">2026-08-25T09:36:00Z</dcterms:created>
  <dcterms:modified xsi:type="dcterms:W3CDTF">2026-08-25T09:37:00Z</dcterms:modified>
</cp:coreProperties>
</file>